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915" w:rsidRDefault="00664915" w:rsidP="00664915">
      <w:pPr>
        <w:pStyle w:val="Web"/>
        <w:jc w:val="center"/>
      </w:pPr>
      <w:bookmarkStart w:id="0" w:name="_GoBack"/>
      <w:bookmarkEnd w:id="0"/>
      <w:r>
        <w:rPr>
          <w:b/>
          <w:bCs/>
          <w:sz w:val="36"/>
          <w:szCs w:val="36"/>
        </w:rPr>
        <w:t>全民來監督立委</w:t>
      </w:r>
    </w:p>
    <w:p w:rsidR="00664915" w:rsidRDefault="00664915" w:rsidP="00664915">
      <w:pPr>
        <w:pStyle w:val="Web"/>
      </w:pPr>
      <w:r>
        <w:t xml:space="preserve">　　某財團少東立委，在近日率領其他幾位立委到交通部，向部長進行「關切」，試圖影響固網管理規則條文的修改。該立委辦公室聲稱只是代表業者傳達意見做為修改法令的參考，而交通部長表示確實有立委到交通部了解開放固網業務，但否認遭到立委施壓。</w:t>
      </w:r>
    </w:p>
    <w:p w:rsidR="00664915" w:rsidRDefault="00664915" w:rsidP="00664915">
      <w:pPr>
        <w:pStyle w:val="Web"/>
      </w:pPr>
      <w:r>
        <w:t xml:space="preserve">　　財團立委強力關說有關政策，這種做法在當前的國會政治必然會有的現象。當第四屆立委當選名單出爐，我們就警告有二十位金權立委入侵國會，會嚴重威脅民主政治和社會公平。新國會一開議，這些立委就蓄勢待發，蠢蠢欲動，往後他們謀求不當暴利的行徑將持續不斷。</w:t>
      </w:r>
    </w:p>
    <w:p w:rsidR="00664915" w:rsidRDefault="00664915" w:rsidP="00664915">
      <w:pPr>
        <w:pStyle w:val="Web"/>
      </w:pPr>
      <w:r>
        <w:t xml:space="preserve">　　雖然在立法院上一個會期通過了立法委員行為法，對立委謀利等不當行為加以規範，但是實際效果將非常有限，因為金權立委為所欲為，這個立法委員</w:t>
      </w:r>
      <w:proofErr w:type="gramStart"/>
      <w:r>
        <w:t>行為法終將</w:t>
      </w:r>
      <w:proofErr w:type="gramEnd"/>
      <w:r>
        <w:t>是虛文。到現在為止，還沒有動用這個法律來懲治立委的不當行為。在未來，也大約不會用這個法律拿立法委員來開刀。</w:t>
      </w:r>
    </w:p>
    <w:p w:rsidR="00664915" w:rsidRDefault="00664915" w:rsidP="00664915">
      <w:pPr>
        <w:pStyle w:val="Web"/>
      </w:pPr>
      <w:r>
        <w:t xml:space="preserve">　　「立法委員行為法」第20條規定得很清楚：「立法委員行使職權所牽涉或辦理之事務，因其作為獲取金錢、物品或其他財產上之價值所規定利益者，應行迴避。」如果真的要執行這條法律，不只是帶頭去見交通部長的立委有違法之嫌，其他幾位委員恐怕也難以撇清。</w:t>
      </w:r>
    </w:p>
    <w:p w:rsidR="00664915" w:rsidRDefault="00664915" w:rsidP="00664915">
      <w:pPr>
        <w:pStyle w:val="Web"/>
      </w:pPr>
      <w:r>
        <w:t xml:space="preserve">　　立法委員關心各種政策本是天經地義的事，可是固網計畫，也就是一般電信網路，商機真的是無限，幾家財團虎視眈眈，顯然已經不是普通的關心。立委，尤其是財團立委，又做過黨團書記長，專程親自前往向部長提出所謂的業者意見，而自己也是重要業者之一，本身就已經違反了立法委員行為法。在這種情境裡，面對立委的意見，交通部要能不為所動，恐怕也不是容易的事。</w:t>
      </w:r>
    </w:p>
    <w:p w:rsidR="00664915" w:rsidRDefault="00664915" w:rsidP="00664915">
      <w:pPr>
        <w:pStyle w:val="Web"/>
      </w:pPr>
      <w:r>
        <w:t xml:space="preserve">　　整體而論，這樣的國會盯著這樣的行政部門，將會使黑金政治愈來愈嚴重。為了減輕傷害，民間應該聚合力量來加以抵制。應該是全民來監督立法院的時候了。</w:t>
      </w:r>
    </w:p>
    <w:p w:rsidR="00664915" w:rsidRPr="00664915" w:rsidRDefault="00664915"/>
    <w:sectPr w:rsidR="00664915" w:rsidRPr="006649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15"/>
    <w:rsid w:val="00664915"/>
    <w:rsid w:val="008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BA529-E793-498D-88ED-55DB7222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649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4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2</cp:revision>
  <dcterms:created xsi:type="dcterms:W3CDTF">2024-01-24T12:32:00Z</dcterms:created>
  <dcterms:modified xsi:type="dcterms:W3CDTF">2024-01-24T12:34:00Z</dcterms:modified>
</cp:coreProperties>
</file>